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9FF" w:rsidRPr="00350DA8" w:rsidRDefault="00A839FF" w:rsidP="00A839FF">
      <w:pPr>
        <w:jc w:val="both"/>
        <w:rPr>
          <w:b/>
        </w:rPr>
      </w:pPr>
      <w:r w:rsidRPr="00350DA8">
        <w:rPr>
          <w:b/>
        </w:rPr>
        <w:t xml:space="preserve">Аннотация </w:t>
      </w:r>
      <w:r>
        <w:rPr>
          <w:b/>
        </w:rPr>
        <w:t>к рабочим программам по немецкому языку</w:t>
      </w:r>
      <w:r w:rsidRPr="00350DA8">
        <w:rPr>
          <w:b/>
        </w:rPr>
        <w:t xml:space="preserve"> в </w:t>
      </w:r>
      <w:r>
        <w:rPr>
          <w:b/>
        </w:rPr>
        <w:t>10-11</w:t>
      </w:r>
      <w:r w:rsidRPr="00350DA8">
        <w:rPr>
          <w:b/>
        </w:rPr>
        <w:t xml:space="preserve"> классах.</w:t>
      </w:r>
    </w:p>
    <w:p w:rsidR="00A839FF" w:rsidRDefault="00A839FF" w:rsidP="00A839FF">
      <w:pPr>
        <w:jc w:val="both"/>
      </w:pPr>
    </w:p>
    <w:p w:rsidR="00A839FF" w:rsidRDefault="00A839FF" w:rsidP="00A839FF">
      <w:pPr>
        <w:jc w:val="both"/>
        <w:rPr>
          <w:b/>
        </w:rPr>
      </w:pPr>
      <w:r>
        <w:t xml:space="preserve">Рабочие программы по немецкому языку в 10-11 классах составлены в соответствии с: </w:t>
      </w:r>
      <w:r w:rsidRPr="00A839FF">
        <w:rPr>
          <w:b/>
          <w:lang w:eastAsia="en-US"/>
        </w:rPr>
        <w:t>Н</w:t>
      </w:r>
      <w:r w:rsidRPr="00A839FF">
        <w:rPr>
          <w:b/>
        </w:rPr>
        <w:t xml:space="preserve">емецкий язык. Программы общеобразовательных учреждений. И.Л. </w:t>
      </w:r>
      <w:proofErr w:type="spellStart"/>
      <w:r w:rsidRPr="00A839FF">
        <w:rPr>
          <w:b/>
        </w:rPr>
        <w:t>Бим</w:t>
      </w:r>
      <w:proofErr w:type="spellEnd"/>
      <w:r w:rsidRPr="00A839FF">
        <w:rPr>
          <w:b/>
        </w:rPr>
        <w:t xml:space="preserve">, М.А. </w:t>
      </w:r>
      <w:proofErr w:type="spellStart"/>
      <w:r w:rsidRPr="00A839FF">
        <w:rPr>
          <w:b/>
        </w:rPr>
        <w:t>Лытаева</w:t>
      </w:r>
      <w:proofErr w:type="spellEnd"/>
      <w:r w:rsidRPr="00A839FF">
        <w:rPr>
          <w:b/>
        </w:rPr>
        <w:t xml:space="preserve"> 10 - 11 классы – М., Просвещение, 2011г.</w:t>
      </w:r>
    </w:p>
    <w:p w:rsidR="00A839FF" w:rsidRDefault="00A839FF" w:rsidP="00A839FF">
      <w:pPr>
        <w:jc w:val="both"/>
        <w:rPr>
          <w:b/>
        </w:rPr>
      </w:pPr>
    </w:p>
    <w:p w:rsidR="00A839FF" w:rsidRDefault="00A839FF" w:rsidP="00A839FF">
      <w:pPr>
        <w:jc w:val="center"/>
      </w:pPr>
      <w:r>
        <w:t>УМК по немецкому языку</w:t>
      </w:r>
    </w:p>
    <w:tbl>
      <w:tblPr>
        <w:tblStyle w:val="a3"/>
        <w:tblW w:w="0" w:type="auto"/>
        <w:tblLook w:val="04A0"/>
      </w:tblPr>
      <w:tblGrid>
        <w:gridCol w:w="959"/>
        <w:gridCol w:w="8612"/>
      </w:tblGrid>
      <w:tr w:rsidR="00A839FF" w:rsidTr="002537D5">
        <w:tc>
          <w:tcPr>
            <w:tcW w:w="959" w:type="dxa"/>
          </w:tcPr>
          <w:p w:rsidR="00A839FF" w:rsidRDefault="00A839FF" w:rsidP="002537D5">
            <w:pPr>
              <w:jc w:val="both"/>
            </w:pPr>
            <w:r>
              <w:t>Класс</w:t>
            </w:r>
          </w:p>
        </w:tc>
        <w:tc>
          <w:tcPr>
            <w:tcW w:w="8612" w:type="dxa"/>
          </w:tcPr>
          <w:p w:rsidR="00A839FF" w:rsidRDefault="00A839FF" w:rsidP="002537D5">
            <w:pPr>
              <w:jc w:val="both"/>
            </w:pPr>
            <w:r>
              <w:t>Состав УМК</w:t>
            </w:r>
          </w:p>
        </w:tc>
      </w:tr>
      <w:tr w:rsidR="00A839FF" w:rsidTr="002537D5">
        <w:tc>
          <w:tcPr>
            <w:tcW w:w="959" w:type="dxa"/>
          </w:tcPr>
          <w:p w:rsidR="00A839FF" w:rsidRDefault="00A839FF" w:rsidP="002537D5">
            <w:pPr>
              <w:jc w:val="both"/>
            </w:pPr>
            <w:r>
              <w:t>10</w:t>
            </w:r>
          </w:p>
        </w:tc>
        <w:tc>
          <w:tcPr>
            <w:tcW w:w="8612" w:type="dxa"/>
          </w:tcPr>
          <w:p w:rsidR="00A839FF" w:rsidRDefault="00A839FF" w:rsidP="00A839FF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Немецкий язык. 10</w:t>
            </w:r>
            <w:r w:rsidRPr="000768C2">
              <w:rPr>
                <w:rFonts w:ascii="Times New Roman" w:hAnsi="Times New Roman" w:cs="Times New Roman"/>
                <w:sz w:val="24"/>
                <w:szCs w:val="24"/>
              </w:rPr>
              <w:t xml:space="preserve"> класс: </w:t>
            </w:r>
            <w:r w:rsidRPr="002236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учебник</w:t>
            </w:r>
            <w:r w:rsidRPr="000768C2">
              <w:rPr>
                <w:rFonts w:ascii="Times New Roman" w:hAnsi="Times New Roman" w:cs="Times New Roman"/>
                <w:sz w:val="24"/>
                <w:szCs w:val="24"/>
              </w:rPr>
              <w:t xml:space="preserve"> для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бщеобразовательных учреждений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И.Л.Бим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М.А.Лытаева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– М: Просвещение, 2009</w:t>
            </w:r>
            <w:r w:rsidRPr="000768C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839FF" w:rsidRDefault="00A839FF" w:rsidP="00A839FF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Немецкий язык. 10</w:t>
            </w:r>
            <w:r w:rsidRPr="000768C2">
              <w:rPr>
                <w:rFonts w:ascii="Times New Roman" w:hAnsi="Times New Roman" w:cs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книга для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пособие для учителя/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И.Л.Бим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М: Просвещение, 2015</w:t>
            </w:r>
            <w:r w:rsidRPr="000768C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839FF" w:rsidRPr="0095714B" w:rsidRDefault="00A839FF" w:rsidP="002537D5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Немецкий язык. 10 класс: </w:t>
            </w:r>
            <w:proofErr w:type="spellStart"/>
            <w:r w:rsidRPr="002A4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аудиоприложение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учебнику/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И.Л.Бим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М.А.Лытаева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– М: Просвещение, 2009</w:t>
            </w:r>
            <w:r w:rsidRPr="000768C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A839FF" w:rsidTr="002537D5">
        <w:tc>
          <w:tcPr>
            <w:tcW w:w="959" w:type="dxa"/>
          </w:tcPr>
          <w:p w:rsidR="00A839FF" w:rsidRDefault="00A839FF" w:rsidP="002537D5">
            <w:pPr>
              <w:jc w:val="both"/>
            </w:pPr>
            <w:r>
              <w:t>11</w:t>
            </w:r>
          </w:p>
        </w:tc>
        <w:tc>
          <w:tcPr>
            <w:tcW w:w="8612" w:type="dxa"/>
          </w:tcPr>
          <w:p w:rsidR="00A839FF" w:rsidRDefault="00A839FF" w:rsidP="00A839FF">
            <w:pPr>
              <w:pStyle w:val="a4"/>
              <w:spacing w:after="0" w:line="240" w:lineRule="auto"/>
              <w:ind w:left="0" w:right="-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Немецкий язык. 11</w:t>
            </w:r>
            <w:r w:rsidRPr="000768C2">
              <w:rPr>
                <w:rFonts w:ascii="Times New Roman" w:hAnsi="Times New Roman" w:cs="Times New Roman"/>
                <w:sz w:val="24"/>
                <w:szCs w:val="24"/>
              </w:rPr>
              <w:t xml:space="preserve"> класс: </w:t>
            </w:r>
            <w:r w:rsidRPr="002236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учебник</w:t>
            </w:r>
            <w:r w:rsidRPr="000768C2">
              <w:rPr>
                <w:rFonts w:ascii="Times New Roman" w:hAnsi="Times New Roman" w:cs="Times New Roman"/>
                <w:sz w:val="24"/>
                <w:szCs w:val="24"/>
              </w:rPr>
              <w:t xml:space="preserve"> для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бщеобразовательных учреждений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И.Л.Бим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М.А.Лытаева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– М: Просвещение</w:t>
            </w:r>
          </w:p>
          <w:p w:rsidR="00A839FF" w:rsidRDefault="00A839FF" w:rsidP="00A839FF">
            <w:pPr>
              <w:pStyle w:val="a4"/>
              <w:spacing w:after="0" w:line="240" w:lineRule="auto"/>
              <w:ind w:left="0" w:right="-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Немецкий язык. 11</w:t>
            </w:r>
            <w:r w:rsidRPr="000768C2">
              <w:rPr>
                <w:rFonts w:ascii="Times New Roman" w:hAnsi="Times New Roman" w:cs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книга для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пособие для учителя/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И.Л.Бим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М: Просвещение, 2015</w:t>
            </w:r>
            <w:r w:rsidRPr="000768C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839FF" w:rsidRDefault="00A839FF" w:rsidP="00A839FF">
            <w:pPr>
              <w:pStyle w:val="a4"/>
              <w:spacing w:after="0" w:line="240" w:lineRule="auto"/>
              <w:ind w:left="0" w:right="-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Немецкий язык. 11 класс: </w:t>
            </w:r>
            <w:proofErr w:type="spellStart"/>
            <w:r w:rsidRPr="002A4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аудиоприложение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учебнику/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И.Л.Бим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М.А.Лытаева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– М: Просвещение</w:t>
            </w:r>
          </w:p>
        </w:tc>
      </w:tr>
    </w:tbl>
    <w:p w:rsidR="00A839FF" w:rsidRDefault="00A839FF" w:rsidP="00A839FF">
      <w:pPr>
        <w:jc w:val="both"/>
      </w:pPr>
    </w:p>
    <w:p w:rsidR="00A839FF" w:rsidRDefault="00A839FF" w:rsidP="00A839FF">
      <w:pPr>
        <w:jc w:val="both"/>
      </w:pPr>
      <w:r>
        <w:t>Место учебного предмета в учебном плане</w:t>
      </w:r>
    </w:p>
    <w:tbl>
      <w:tblPr>
        <w:tblStyle w:val="a3"/>
        <w:tblW w:w="0" w:type="auto"/>
        <w:tblLook w:val="04A0"/>
      </w:tblPr>
      <w:tblGrid>
        <w:gridCol w:w="2145"/>
        <w:gridCol w:w="1863"/>
        <w:gridCol w:w="1860"/>
      </w:tblGrid>
      <w:tr w:rsidR="00A839FF" w:rsidTr="00A839FF">
        <w:tc>
          <w:tcPr>
            <w:tcW w:w="2145" w:type="dxa"/>
          </w:tcPr>
          <w:p w:rsidR="00A839FF" w:rsidRDefault="00A839FF" w:rsidP="002537D5">
            <w:pPr>
              <w:jc w:val="both"/>
            </w:pPr>
          </w:p>
        </w:tc>
        <w:tc>
          <w:tcPr>
            <w:tcW w:w="3723" w:type="dxa"/>
            <w:gridSpan w:val="2"/>
          </w:tcPr>
          <w:p w:rsidR="00A839FF" w:rsidRDefault="00A839FF" w:rsidP="00A839FF">
            <w:pPr>
              <w:jc w:val="center"/>
            </w:pPr>
            <w:r>
              <w:t>Класс</w:t>
            </w:r>
          </w:p>
        </w:tc>
      </w:tr>
      <w:tr w:rsidR="00A839FF" w:rsidTr="00A839FF">
        <w:tc>
          <w:tcPr>
            <w:tcW w:w="2145" w:type="dxa"/>
          </w:tcPr>
          <w:p w:rsidR="00A839FF" w:rsidRDefault="00A839FF" w:rsidP="002537D5">
            <w:pPr>
              <w:jc w:val="both"/>
            </w:pPr>
          </w:p>
          <w:p w:rsidR="00A839FF" w:rsidRDefault="00A839FF" w:rsidP="002537D5">
            <w:pPr>
              <w:jc w:val="both"/>
            </w:pPr>
          </w:p>
        </w:tc>
        <w:tc>
          <w:tcPr>
            <w:tcW w:w="1863" w:type="dxa"/>
          </w:tcPr>
          <w:p w:rsidR="00A839FF" w:rsidRDefault="00A839FF" w:rsidP="002537D5">
            <w:pPr>
              <w:jc w:val="both"/>
            </w:pPr>
            <w:r>
              <w:t>10</w:t>
            </w:r>
          </w:p>
        </w:tc>
        <w:tc>
          <w:tcPr>
            <w:tcW w:w="1860" w:type="dxa"/>
          </w:tcPr>
          <w:p w:rsidR="00A839FF" w:rsidRDefault="00A839FF" w:rsidP="002537D5">
            <w:pPr>
              <w:jc w:val="both"/>
            </w:pPr>
            <w:r>
              <w:t>11</w:t>
            </w:r>
          </w:p>
        </w:tc>
      </w:tr>
      <w:tr w:rsidR="00A839FF" w:rsidTr="00A839FF">
        <w:tc>
          <w:tcPr>
            <w:tcW w:w="2145" w:type="dxa"/>
          </w:tcPr>
          <w:p w:rsidR="00A839FF" w:rsidRDefault="00A839FF" w:rsidP="002537D5">
            <w:pPr>
              <w:jc w:val="both"/>
            </w:pPr>
            <w:r>
              <w:t>Всего часов на учебный год</w:t>
            </w:r>
          </w:p>
        </w:tc>
        <w:tc>
          <w:tcPr>
            <w:tcW w:w="1863" w:type="dxa"/>
          </w:tcPr>
          <w:p w:rsidR="00A839FF" w:rsidRDefault="00A839FF" w:rsidP="002537D5">
            <w:pPr>
              <w:jc w:val="both"/>
            </w:pPr>
            <w:r>
              <w:t>105</w:t>
            </w:r>
          </w:p>
        </w:tc>
        <w:tc>
          <w:tcPr>
            <w:tcW w:w="1860" w:type="dxa"/>
          </w:tcPr>
          <w:p w:rsidR="00A839FF" w:rsidRDefault="00A839FF" w:rsidP="002537D5">
            <w:pPr>
              <w:jc w:val="both"/>
            </w:pPr>
            <w:r>
              <w:t>105</w:t>
            </w:r>
          </w:p>
        </w:tc>
      </w:tr>
      <w:tr w:rsidR="00A839FF" w:rsidTr="00A839FF">
        <w:tc>
          <w:tcPr>
            <w:tcW w:w="2145" w:type="dxa"/>
          </w:tcPr>
          <w:p w:rsidR="00A839FF" w:rsidRDefault="00A839FF" w:rsidP="002537D5">
            <w:pPr>
              <w:jc w:val="both"/>
            </w:pPr>
            <w:r>
              <w:t>Количество часов в неделю</w:t>
            </w:r>
          </w:p>
        </w:tc>
        <w:tc>
          <w:tcPr>
            <w:tcW w:w="1863" w:type="dxa"/>
          </w:tcPr>
          <w:p w:rsidR="00A839FF" w:rsidRDefault="00A839FF" w:rsidP="002537D5">
            <w:pPr>
              <w:jc w:val="both"/>
            </w:pPr>
            <w:r>
              <w:t>3</w:t>
            </w:r>
          </w:p>
        </w:tc>
        <w:tc>
          <w:tcPr>
            <w:tcW w:w="1860" w:type="dxa"/>
          </w:tcPr>
          <w:p w:rsidR="00A839FF" w:rsidRDefault="00A839FF" w:rsidP="002537D5">
            <w:pPr>
              <w:jc w:val="both"/>
            </w:pPr>
            <w:r>
              <w:t>3</w:t>
            </w:r>
          </w:p>
        </w:tc>
      </w:tr>
    </w:tbl>
    <w:p w:rsidR="00932905" w:rsidRDefault="00932905" w:rsidP="00A839FF">
      <w:pPr>
        <w:jc w:val="both"/>
      </w:pPr>
    </w:p>
    <w:sectPr w:rsidR="00932905" w:rsidSect="00932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A839FF"/>
    <w:rsid w:val="000715CD"/>
    <w:rsid w:val="001C3F0C"/>
    <w:rsid w:val="00605228"/>
    <w:rsid w:val="006A1016"/>
    <w:rsid w:val="00932905"/>
    <w:rsid w:val="00A26977"/>
    <w:rsid w:val="00A839FF"/>
    <w:rsid w:val="00CB0399"/>
    <w:rsid w:val="00DF0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9FF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39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A839FF"/>
    <w:pPr>
      <w:spacing w:after="200" w:line="276" w:lineRule="auto"/>
      <w:ind w:left="720"/>
    </w:pPr>
    <w:rPr>
      <w:rFonts w:ascii="Calibri" w:eastAsia="Times New Roman" w:hAnsi="Calibri" w:cs="Calibri"/>
      <w:sz w:val="20"/>
      <w:szCs w:val="20"/>
    </w:rPr>
  </w:style>
  <w:style w:type="character" w:customStyle="1" w:styleId="a5">
    <w:name w:val="Абзац списка Знак"/>
    <w:link w:val="a4"/>
    <w:uiPriority w:val="99"/>
    <w:locked/>
    <w:rsid w:val="00A839FF"/>
    <w:rPr>
      <w:rFonts w:eastAsia="Times New Roman" w:cs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917</Characters>
  <Application>Microsoft Office Word</Application>
  <DocSecurity>0</DocSecurity>
  <Lines>7</Lines>
  <Paragraphs>2</Paragraphs>
  <ScaleCrop>false</ScaleCrop>
  <Company>Microsoft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banschicova</cp:lastModifiedBy>
  <cp:revision>3</cp:revision>
  <dcterms:created xsi:type="dcterms:W3CDTF">2020-01-25T12:52:00Z</dcterms:created>
  <dcterms:modified xsi:type="dcterms:W3CDTF">2020-03-08T11:14:00Z</dcterms:modified>
</cp:coreProperties>
</file>